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Сурдология-оториноларингология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22:46 МСК · База обновлена: 27.08.2026, 22:44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ПРОВЕДЕНИИ ТОНАЛЬНОЙ ПОРОГОВОЙ АУДИОМЕТРИИ ИССЛЕДОВАНИЕ НАЧИНАЮТ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любого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хуже слышащего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правого уха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лучше слышащего 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лучше слышащего уха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НАИБОЛЕЕ ВЕРОЯТНЫМ ПУТЕМ ПРОНИКНОВЕНИЯ ИНФЕКЦИИ В СРЕДНЕЕ УХО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транстубарный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контактный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лимфогенный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гематогенный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транстубарный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ЧАСТОТА КУРСОВ ПОДДЕРЖИВАЮЩЕГО ЛЕЧЕНИЯ В ПЕРИОД СТАБИЛИЗАЦИИ ТУГОУХОСТИ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1 -2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1 - 1 -2 раза в год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ОТНОСИТЕЛЬНЫМ ПРОТИВОПОКАЗАНИЕМ К СЛУХОПРОТЕЗИРОВАНИЮ СЧИТАЮТ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функции вестибулярного аппарата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старше 60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симметричный слух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одностороннее нарушение слуха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нарушение функции вестибулярного аппарата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ПОД ТЕРМИНОМ МАКСИМАЛЬНЫЙ ВЫХОДНОЙ УРОВЕНЬ ЗВУКОВОГО ДАВЛЕНИЯ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разницу выходных уровней звукового давления на фиксированной частоте (500 Гц), в крайних положениях регулятора тембра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максимальное значение звукового давления, когда увеличение входного уровня звукового давления не приводит к дальнейшему увеличению уровня звукового давления на выходе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разницу выходных уровней звукового давления на фиксированной частоте (3000 Гц), в крайних положениях регулятора тембра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разность между выходным уровнем звукового давления (поступающего в ухо пациента) и входным уровнем звукового давления (воспринимаемым микрофоном слухового аппарата)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максимальное значение звукового давления, когда увеличение входного уровня звукового давления не приводит к дальнейшему увеличению уровня звукового давления на выходе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НИЗКОЧАСТОТНЫЙ УШНОЙ ШУМ, СОЧЕТАЮЩИЙСЯ СО СНИЖЕНИЕМ СЛУХА И ОЩУЩЕНИЕМ ЗАЛОЖЕННОСТИ ПОРАЖЕННОГО УХА ХАРАКТЕРЕН ДЛЯ ДАННОГО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порок сердца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средний отит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патология височно-нижнечелюстного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рассеянный склероз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средний отит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ДЕЙСТВИЯ ПРИ НАЛИЧИИ ФЛЮКТУАЦИИ ПРИ ПЕРИХОНДРИТЕ УШНОЙ РАКОВИНЫ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произвести пункцию в месте флюктуации, наложить давящую повязку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УВЧ – 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произвести широкий разрез ткани, дренировать вскрытую полость турундой с гипертоническим или антисептическим раствором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наложить полуспиртовый компресс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произвести широкий разрез ткани, дренировать вскрытую полость турундой с гипертоническим или антисептическим раствором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ОСТРЫЙ ГНОЙНЫЙ СРЕДНИЙ ОТИТ ЧАЩЕ РАЗВИВАЕТСЯ В РЕЗУЛЬТАТЕ ПРОНИКНОВЕНИЯ ИНФЕКЦИИ 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носоглотки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наружного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внутреннего 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полости черепа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носоглотки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АНАТОМИЧЕСКИМ ОБРАЗОВАНИЯМ СРЕДНЕГО УХА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улитка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барабанная полость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купула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сигмовидный синус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барабанная полость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ОСТРОМ ГНОЙНОМ ВЕРХНЕЧЕЛЮСТНОМ СИНУСИТЕ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пункция верхнечелюстной пазухи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этмоидотомия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фронтотомия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сфеноидотомия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пункция верхнечелюстной пазухи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Сурдология-оториноларингология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